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C57" w:rsidRDefault="00D02C57" w:rsidP="001845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02C57" w:rsidRDefault="00D02C57" w:rsidP="00D02C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02C57" w:rsidRDefault="00D02C57" w:rsidP="00D02C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D02C57" w:rsidRDefault="00D02C57" w:rsidP="00D02C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02C57" w:rsidRDefault="00D02C57" w:rsidP="00D02C5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Consumer Racism</w:t>
      </w:r>
    </w:p>
    <w:p w:rsidR="00335DC4" w:rsidRPr="00D02C57" w:rsidRDefault="001E47D0" w:rsidP="00D02C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C57">
        <w:rPr>
          <w:rFonts w:ascii="Times New Roman" w:hAnsi="Times New Roman" w:cs="Times New Roman"/>
          <w:sz w:val="24"/>
          <w:szCs w:val="24"/>
        </w:rPr>
        <w:t xml:space="preserve">Racism is habitually the reaction of </w:t>
      </w:r>
      <w:r w:rsidR="00247183" w:rsidRPr="00D02C57">
        <w:rPr>
          <w:rFonts w:ascii="Times New Roman" w:hAnsi="Times New Roman" w:cs="Times New Roman"/>
          <w:sz w:val="24"/>
          <w:szCs w:val="24"/>
        </w:rPr>
        <w:t xml:space="preserve">ethnically </w:t>
      </w:r>
      <w:r w:rsidRPr="00D02C57">
        <w:rPr>
          <w:rFonts w:ascii="Times New Roman" w:hAnsi="Times New Roman" w:cs="Times New Roman"/>
          <w:sz w:val="24"/>
          <w:szCs w:val="24"/>
        </w:rPr>
        <w:t xml:space="preserve">dominant groups to </w:t>
      </w:r>
      <w:r w:rsidR="0033174C" w:rsidRPr="00D02C57">
        <w:rPr>
          <w:rFonts w:ascii="Times New Roman" w:hAnsi="Times New Roman" w:cs="Times New Roman"/>
          <w:sz w:val="24"/>
          <w:szCs w:val="24"/>
        </w:rPr>
        <w:t xml:space="preserve">the ethnic interest group. </w:t>
      </w:r>
      <w:r w:rsidR="00E4738B" w:rsidRPr="00D02C57">
        <w:rPr>
          <w:rFonts w:ascii="Times New Roman" w:hAnsi="Times New Roman" w:cs="Times New Roman"/>
          <w:sz w:val="24"/>
          <w:szCs w:val="24"/>
        </w:rPr>
        <w:t xml:space="preserve">The article discusses the impacts of consumer racism on </w:t>
      </w:r>
      <w:r w:rsidR="00B21E99" w:rsidRPr="00D02C57">
        <w:rPr>
          <w:rFonts w:ascii="Times New Roman" w:hAnsi="Times New Roman" w:cs="Times New Roman"/>
          <w:sz w:val="24"/>
          <w:szCs w:val="24"/>
        </w:rPr>
        <w:t>internal cross-ethnic goods consumption</w:t>
      </w:r>
      <w:r w:rsidR="00247183" w:rsidRPr="00D02C57">
        <w:rPr>
          <w:rFonts w:ascii="Times New Roman" w:hAnsi="Times New Roman" w:cs="Times New Roman"/>
          <w:sz w:val="24"/>
          <w:szCs w:val="24"/>
        </w:rPr>
        <w:t xml:space="preserve">s in three states, that is, </w:t>
      </w:r>
      <w:r w:rsidR="00B21E99" w:rsidRPr="00D02C57">
        <w:rPr>
          <w:rFonts w:ascii="Times New Roman" w:hAnsi="Times New Roman" w:cs="Times New Roman"/>
          <w:sz w:val="24"/>
          <w:szCs w:val="24"/>
        </w:rPr>
        <w:t>Canada, Fra</w:t>
      </w:r>
      <w:r w:rsidR="00E467E1" w:rsidRPr="00D02C57">
        <w:rPr>
          <w:rFonts w:ascii="Times New Roman" w:hAnsi="Times New Roman" w:cs="Times New Roman"/>
          <w:sz w:val="24"/>
          <w:szCs w:val="24"/>
        </w:rPr>
        <w:t>nce</w:t>
      </w:r>
      <w:r w:rsidR="008B7730" w:rsidRPr="00D02C57">
        <w:rPr>
          <w:rFonts w:ascii="Times New Roman" w:hAnsi="Times New Roman" w:cs="Times New Roman"/>
          <w:sz w:val="24"/>
          <w:szCs w:val="24"/>
        </w:rPr>
        <w:t>, and the United States</w:t>
      </w:r>
      <w:r w:rsidR="0033174C" w:rsidRPr="00D02C57">
        <w:rPr>
          <w:rFonts w:ascii="Times New Roman" w:hAnsi="Times New Roman" w:cs="Times New Roman"/>
          <w:sz w:val="24"/>
          <w:szCs w:val="24"/>
        </w:rPr>
        <w:t>. Besides, the</w:t>
      </w:r>
      <w:r w:rsidR="00E467E1" w:rsidRPr="00D02C57">
        <w:rPr>
          <w:rFonts w:ascii="Times New Roman" w:hAnsi="Times New Roman" w:cs="Times New Roman"/>
          <w:sz w:val="24"/>
          <w:szCs w:val="24"/>
        </w:rPr>
        <w:t xml:space="preserve"> article exemplary explains how consumer racism impacts the behavior of Importing products from a particular country dominated by an ethnic minority. </w:t>
      </w:r>
      <w:r w:rsidR="008343BF" w:rsidRPr="00D02C57">
        <w:rPr>
          <w:rFonts w:ascii="Times New Roman" w:hAnsi="Times New Roman" w:cs="Times New Roman"/>
          <w:sz w:val="24"/>
          <w:szCs w:val="24"/>
        </w:rPr>
        <w:t xml:space="preserve">After researching to examine the effects of consumer racism in three selected countries, the </w:t>
      </w:r>
      <w:r w:rsidR="0033174C" w:rsidRPr="00D02C57">
        <w:rPr>
          <w:rFonts w:ascii="Times New Roman" w:hAnsi="Times New Roman" w:cs="Times New Roman"/>
          <w:sz w:val="24"/>
          <w:szCs w:val="24"/>
        </w:rPr>
        <w:t xml:space="preserve">findings indicated that consumer racism interacts considerably with goods ethnic </w:t>
      </w:r>
      <w:r w:rsidR="00247183" w:rsidRPr="00D02C57">
        <w:rPr>
          <w:rFonts w:ascii="Times New Roman" w:hAnsi="Times New Roman" w:cs="Times New Roman"/>
          <w:sz w:val="24"/>
          <w:szCs w:val="24"/>
        </w:rPr>
        <w:t xml:space="preserve">origin </w:t>
      </w:r>
      <w:r w:rsidR="0033174C" w:rsidRPr="00D02C57">
        <w:rPr>
          <w:rFonts w:ascii="Times New Roman" w:hAnsi="Times New Roman" w:cs="Times New Roman"/>
          <w:sz w:val="24"/>
          <w:szCs w:val="24"/>
        </w:rPr>
        <w:t xml:space="preserve">in manipulating willingness to purchase goods that come from dominant ethnic minorities in every country. </w:t>
      </w:r>
      <w:r w:rsidR="004A00C7" w:rsidRPr="00D02C57">
        <w:rPr>
          <w:rFonts w:ascii="Times New Roman" w:hAnsi="Times New Roman" w:cs="Times New Roman"/>
          <w:sz w:val="24"/>
          <w:szCs w:val="24"/>
        </w:rPr>
        <w:t>The research also explores that consumer racism manifests itself directly and in more symbolic means. Consumer racism often has positive as well as negative effects</w:t>
      </w:r>
      <w:r w:rsidR="00247183" w:rsidRPr="00D02C57">
        <w:rPr>
          <w:rFonts w:ascii="Times New Roman" w:hAnsi="Times New Roman" w:cs="Times New Roman"/>
          <w:sz w:val="24"/>
          <w:szCs w:val="24"/>
        </w:rPr>
        <w:t xml:space="preserve"> in every country</w:t>
      </w:r>
      <w:r w:rsidR="004A00C7" w:rsidRPr="00D02C57">
        <w:rPr>
          <w:rFonts w:ascii="Times New Roman" w:hAnsi="Times New Roman" w:cs="Times New Roman"/>
          <w:sz w:val="24"/>
          <w:szCs w:val="24"/>
        </w:rPr>
        <w:t>.</w:t>
      </w:r>
      <w:r w:rsidRPr="00D02C57">
        <w:rPr>
          <w:rFonts w:ascii="Times New Roman" w:hAnsi="Times New Roman" w:cs="Times New Roman"/>
          <w:sz w:val="24"/>
          <w:szCs w:val="24"/>
        </w:rPr>
        <w:t xml:space="preserve"> Moreover, research points out that the performance of businesses owned by the minority are highly negatively affected in countries where discrimination in business is rampant</w:t>
      </w:r>
      <w:r w:rsidR="00247183" w:rsidRPr="00D02C57">
        <w:rPr>
          <w:rFonts w:ascii="Times New Roman" w:hAnsi="Times New Roman" w:cs="Times New Roman"/>
          <w:sz w:val="24"/>
          <w:szCs w:val="24"/>
        </w:rPr>
        <w:t>.</w:t>
      </w:r>
    </w:p>
    <w:p w:rsidR="001218D2" w:rsidRDefault="001218D2" w:rsidP="00BF6EE7">
      <w:pPr>
        <w:spacing w:line="240" w:lineRule="auto"/>
      </w:pPr>
    </w:p>
    <w:sectPr w:rsidR="001218D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D13" w:rsidRDefault="00152D13" w:rsidP="00D02C57">
      <w:pPr>
        <w:spacing w:after="0" w:line="240" w:lineRule="auto"/>
      </w:pPr>
      <w:r>
        <w:separator/>
      </w:r>
    </w:p>
  </w:endnote>
  <w:endnote w:type="continuationSeparator" w:id="0">
    <w:p w:rsidR="00152D13" w:rsidRDefault="00152D13" w:rsidP="00D0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D13" w:rsidRDefault="00152D13" w:rsidP="00D02C57">
      <w:pPr>
        <w:spacing w:after="0" w:line="240" w:lineRule="auto"/>
      </w:pPr>
      <w:r>
        <w:separator/>
      </w:r>
    </w:p>
  </w:footnote>
  <w:footnote w:type="continuationSeparator" w:id="0">
    <w:p w:rsidR="00152D13" w:rsidRDefault="00152D13" w:rsidP="00D02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7714665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2C57" w:rsidRPr="00D02C57" w:rsidRDefault="00D02C57">
        <w:pPr>
          <w:pStyle w:val="Header"/>
          <w:jc w:val="right"/>
          <w:rPr>
            <w:rFonts w:ascii="Times New Roman" w:hAnsi="Times New Roman" w:cs="Times New Roman"/>
          </w:rPr>
        </w:pPr>
        <w:r w:rsidRPr="00D02C57">
          <w:rPr>
            <w:rFonts w:ascii="Times New Roman" w:hAnsi="Times New Roman" w:cs="Times New Roman"/>
          </w:rPr>
          <w:t xml:space="preserve">Surname </w:t>
        </w:r>
        <w:r w:rsidRPr="00D02C57">
          <w:rPr>
            <w:rFonts w:ascii="Times New Roman" w:hAnsi="Times New Roman" w:cs="Times New Roman"/>
          </w:rPr>
          <w:fldChar w:fldCharType="begin"/>
        </w:r>
        <w:r w:rsidRPr="00D02C57">
          <w:rPr>
            <w:rFonts w:ascii="Times New Roman" w:hAnsi="Times New Roman" w:cs="Times New Roman"/>
          </w:rPr>
          <w:instrText xml:space="preserve"> PAGE   \* MERGEFORMAT </w:instrText>
        </w:r>
        <w:r w:rsidRPr="00D02C57">
          <w:rPr>
            <w:rFonts w:ascii="Times New Roman" w:hAnsi="Times New Roman" w:cs="Times New Roman"/>
          </w:rPr>
          <w:fldChar w:fldCharType="separate"/>
        </w:r>
        <w:r w:rsidR="00184534">
          <w:rPr>
            <w:rFonts w:ascii="Times New Roman" w:hAnsi="Times New Roman" w:cs="Times New Roman"/>
            <w:noProof/>
          </w:rPr>
          <w:t>1</w:t>
        </w:r>
        <w:r w:rsidRPr="00D02C5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02C57" w:rsidRDefault="00D02C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C4"/>
    <w:rsid w:val="001218D2"/>
    <w:rsid w:val="00152D13"/>
    <w:rsid w:val="00184534"/>
    <w:rsid w:val="001E47D0"/>
    <w:rsid w:val="00247183"/>
    <w:rsid w:val="0033174C"/>
    <w:rsid w:val="00335DC4"/>
    <w:rsid w:val="00491160"/>
    <w:rsid w:val="004A00C7"/>
    <w:rsid w:val="008343BF"/>
    <w:rsid w:val="008B7730"/>
    <w:rsid w:val="00B21E99"/>
    <w:rsid w:val="00BF6EE7"/>
    <w:rsid w:val="00D02C57"/>
    <w:rsid w:val="00E467E1"/>
    <w:rsid w:val="00E4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6E96D"/>
  <w15:chartTrackingRefBased/>
  <w15:docId w15:val="{91CDC0E5-3788-49EA-99DC-D2C300DDB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C57"/>
  </w:style>
  <w:style w:type="paragraph" w:styleId="Footer">
    <w:name w:val="footer"/>
    <w:basedOn w:val="Normal"/>
    <w:link w:val="FooterChar"/>
    <w:uiPriority w:val="99"/>
    <w:unhideWhenUsed/>
    <w:rsid w:val="00D02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2020-05-02T19:07:00Z</dcterms:created>
  <dcterms:modified xsi:type="dcterms:W3CDTF">2020-05-02T19:07:00Z</dcterms:modified>
</cp:coreProperties>
</file>